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D4" w:rsidRPr="00E9469F" w:rsidRDefault="00CA43A1" w:rsidP="00CA43A1">
      <w:pPr>
        <w:pStyle w:val="a3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0" cy="9134475"/>
            <wp:effectExtent l="19050" t="0" r="0" b="0"/>
            <wp:docPr id="1" name="Рисунок 1" descr="C:\Users\Методист\Desktop\положение о порядке оформления.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положение о порядке оформления..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886" t="2334" r="2004" b="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564" cy="9139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469F">
        <w:rPr>
          <w:rFonts w:ascii="Times New Roman" w:hAnsi="Times New Roman" w:cs="Times New Roman"/>
          <w:sz w:val="28"/>
          <w:szCs w:val="28"/>
        </w:rPr>
        <w:lastRenderedPageBreak/>
        <w:t>образование, присмотр и уход, с целью освоения воспитанниками содержания образовательных программ.</w:t>
      </w:r>
    </w:p>
    <w:p w:rsidR="00E9469F" w:rsidRPr="00E9469F" w:rsidRDefault="00E9469F" w:rsidP="00BE4535">
      <w:pPr>
        <w:pStyle w:val="a3"/>
        <w:numPr>
          <w:ilvl w:val="1"/>
          <w:numId w:val="1"/>
        </w:numPr>
        <w:ind w:left="-709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воспитанников, педагогические работники и их представители, организация, осуществляющая образовательную деятельности.</w:t>
      </w:r>
    </w:p>
    <w:p w:rsidR="00E9469F" w:rsidRPr="00E9469F" w:rsidRDefault="00E9469F" w:rsidP="00BE4535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9469F" w:rsidRDefault="00E9469F" w:rsidP="00BE4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</w:p>
    <w:p w:rsidR="00E9469F" w:rsidRDefault="00E9469F" w:rsidP="00C051FE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возникновения образовательных отношений является приказ учреждения, осуществляющего образовательную деятельность, о приеме детей в ДОУ, с целью ухода, присмотра, обучения.</w:t>
      </w:r>
    </w:p>
    <w:p w:rsidR="00E9469F" w:rsidRDefault="00E9469F" w:rsidP="00C051FE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отношения возникают при наличии договора об образовании, заключенном в установленном законодательством РФ порядке в соответствии с ФЗ от 29 декабря 2012 года №273- ФЗ «Об образовании в Российской Федерации».</w:t>
      </w:r>
    </w:p>
    <w:p w:rsidR="001B02CF" w:rsidRDefault="00E9469F" w:rsidP="00C051FE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воспитанника, предусмотренные законодательством об образовании и локальными нормативными актами учреждения возникают у лица,</w:t>
      </w:r>
      <w:r w:rsidR="001B02CF">
        <w:rPr>
          <w:rFonts w:ascii="Times New Roman" w:hAnsi="Times New Roman" w:cs="Times New Roman"/>
          <w:sz w:val="28"/>
          <w:szCs w:val="28"/>
        </w:rPr>
        <w:t xml:space="preserve"> принятого в ДОУ с даты, указанной в приказе о приеме лица в ДОУ или в договоре об образовании.</w:t>
      </w:r>
    </w:p>
    <w:p w:rsidR="001B02CF" w:rsidRDefault="001B02CF" w:rsidP="00C051FE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обучение в ДОУ проводится на принципах равных условий приема для всех поступающих, за исключением лиц, которым предоставлены особые права (преимущества) при приеме, в соответствии с «Положением о порядке приема детей в ДОУ».</w:t>
      </w:r>
    </w:p>
    <w:p w:rsidR="001B02CF" w:rsidRDefault="001B02CF" w:rsidP="00C051FE">
      <w:pPr>
        <w:pStyle w:val="a3"/>
        <w:numPr>
          <w:ilvl w:val="1"/>
          <w:numId w:val="1"/>
        </w:numPr>
        <w:ind w:left="-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Учреждение, осуществляющее образовательную деятельность, обязано ознакомить родителей (законных представителей) воспитанников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CF65BE" w:rsidRDefault="00CF65BE" w:rsidP="00BE45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E9469F" w:rsidRDefault="00CF65BE" w:rsidP="00BE4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 об образовании</w:t>
      </w:r>
    </w:p>
    <w:p w:rsidR="00CF65BE" w:rsidRPr="00CF65BE" w:rsidRDefault="00CF65BE" w:rsidP="00C051FE">
      <w:pPr>
        <w:pStyle w:val="a3"/>
        <w:numPr>
          <w:ilvl w:val="1"/>
          <w:numId w:val="1"/>
        </w:numPr>
        <w:tabs>
          <w:tab w:val="left" w:pos="142"/>
        </w:tabs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образовании заключается между дошкольным образовательным учреждением и родителями (законными представителями) воспитанника.</w:t>
      </w:r>
    </w:p>
    <w:p w:rsidR="00CF65BE" w:rsidRPr="005B4F6A" w:rsidRDefault="00CF65BE" w:rsidP="00C051FE">
      <w:pPr>
        <w:pStyle w:val="a3"/>
        <w:numPr>
          <w:ilvl w:val="1"/>
          <w:numId w:val="1"/>
        </w:numPr>
        <w:tabs>
          <w:tab w:val="left" w:pos="142"/>
        </w:tabs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образовании заключается в простой письменной форме между учреждением, осуществляющим образовательную деятельность и лицом, зачисляемым на обучение (родителями</w:t>
      </w:r>
      <w:r w:rsidR="005B4F6A">
        <w:rPr>
          <w:rFonts w:ascii="Times New Roman" w:hAnsi="Times New Roman" w:cs="Times New Roman"/>
          <w:sz w:val="28"/>
          <w:szCs w:val="28"/>
        </w:rPr>
        <w:t>(законными представителями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5B4F6A">
        <w:rPr>
          <w:rFonts w:ascii="Times New Roman" w:hAnsi="Times New Roman" w:cs="Times New Roman"/>
          <w:sz w:val="28"/>
          <w:szCs w:val="28"/>
        </w:rPr>
        <w:t xml:space="preserve"> несовершеннолетнего лица).</w:t>
      </w:r>
    </w:p>
    <w:p w:rsidR="005B4F6A" w:rsidRPr="005B4F6A" w:rsidRDefault="005B4F6A" w:rsidP="00C051FE">
      <w:pPr>
        <w:pStyle w:val="a3"/>
        <w:numPr>
          <w:ilvl w:val="1"/>
          <w:numId w:val="1"/>
        </w:numPr>
        <w:tabs>
          <w:tab w:val="left" w:pos="142"/>
        </w:tabs>
        <w:ind w:left="-70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договоре должны быть указаны основные характеристики образования, в том числе вид, уровень, и (или) направленность образовательной программы (часть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образовательной программы определенного уровня, вида и (или)направленности), форма обучения, срок освоения образовательной программы (продолжительность обучения).</w:t>
      </w:r>
    </w:p>
    <w:p w:rsidR="005B4F6A" w:rsidRDefault="005B4F6A" w:rsidP="00BE4535">
      <w:pPr>
        <w:pStyle w:val="a3"/>
        <w:tabs>
          <w:tab w:val="left" w:pos="142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</w:r>
    </w:p>
    <w:p w:rsidR="005B4F6A" w:rsidRDefault="005B4F6A" w:rsidP="00BE45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B4F6A" w:rsidRDefault="005B4F6A" w:rsidP="00BE4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Изменение образовательных отношений</w:t>
      </w:r>
    </w:p>
    <w:p w:rsidR="00C86BF3" w:rsidRDefault="00C86BF3" w:rsidP="00C051FE">
      <w:pPr>
        <w:pStyle w:val="a3"/>
        <w:numPr>
          <w:ilvl w:val="1"/>
          <w:numId w:val="1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6BF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>
        <w:rPr>
          <w:rFonts w:ascii="Times New Roman" w:hAnsi="Times New Roman" w:cs="Times New Roman"/>
          <w:sz w:val="28"/>
          <w:szCs w:val="28"/>
        </w:rPr>
        <w:t>отношения изменяются в случае изменения условий получения воспитанниками образования по конкретной или дополнительной образовательной программе, повлекшего за собой изменение взаимных прав и обязанностей воспитанника и учреждения, осуществляющего образовательную деятельность.</w:t>
      </w:r>
    </w:p>
    <w:p w:rsidR="00C86BF3" w:rsidRDefault="00C86BF3" w:rsidP="00C051FE">
      <w:pPr>
        <w:pStyle w:val="a3"/>
        <w:numPr>
          <w:ilvl w:val="1"/>
          <w:numId w:val="1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 как по инициативе родителей (законных представителей) несовершеннолетнего воспитанника по их заявлению в письменной форме, так и по инициативе учреждения.</w:t>
      </w:r>
    </w:p>
    <w:p w:rsidR="00C86BF3" w:rsidRDefault="00C86BF3" w:rsidP="00C051FE">
      <w:pPr>
        <w:pStyle w:val="a3"/>
        <w:numPr>
          <w:ilvl w:val="1"/>
          <w:numId w:val="1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приказ, изданный руководителем учреждения. Если с родителями (законными представителями) несовершеннолетнего заключен договор об образовании, приказ издается на основании внесения соответствующих изменений в такой договор.</w:t>
      </w:r>
    </w:p>
    <w:p w:rsidR="004252AA" w:rsidRDefault="00C86BF3" w:rsidP="00C051FE">
      <w:pPr>
        <w:pStyle w:val="a3"/>
        <w:numPr>
          <w:ilvl w:val="1"/>
          <w:numId w:val="1"/>
        </w:numPr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несовершеннолетнего, предусмотренные законодательством об образовании локальными актами учреждения изменяются с даты издания приказа или с иной указанной в нем даты.</w:t>
      </w:r>
    </w:p>
    <w:p w:rsidR="005B4F6A" w:rsidRDefault="005B4F6A" w:rsidP="00BE453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252AA" w:rsidRDefault="004252AA" w:rsidP="00BE4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Прекращение образовательных отношений</w:t>
      </w:r>
    </w:p>
    <w:p w:rsidR="004252AA" w:rsidRPr="003B3E86" w:rsidRDefault="004252AA" w:rsidP="00C051FE">
      <w:pPr>
        <w:pStyle w:val="a3"/>
        <w:numPr>
          <w:ilvl w:val="1"/>
          <w:numId w:val="1"/>
        </w:numPr>
        <w:ind w:left="-284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отношения прекращаются в связи с отчислением не</w:t>
      </w:r>
      <w:r w:rsidR="00BE4535">
        <w:rPr>
          <w:rFonts w:ascii="Times New Roman" w:hAnsi="Times New Roman" w:cs="Times New Roman"/>
          <w:sz w:val="28"/>
          <w:szCs w:val="28"/>
        </w:rPr>
        <w:t xml:space="preserve">совершеннолетнего из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в связи с окончание </w:t>
      </w:r>
      <w:r w:rsidR="003B3E86">
        <w:rPr>
          <w:rFonts w:ascii="Times New Roman" w:hAnsi="Times New Roman" w:cs="Times New Roman"/>
          <w:sz w:val="28"/>
          <w:szCs w:val="28"/>
        </w:rPr>
        <w:t xml:space="preserve"> дошкольного учреждения по возрасту.</w:t>
      </w:r>
    </w:p>
    <w:p w:rsidR="003B3E86" w:rsidRPr="003B3E86" w:rsidRDefault="003B3E86" w:rsidP="00C051FE">
      <w:pPr>
        <w:pStyle w:val="a3"/>
        <w:numPr>
          <w:ilvl w:val="1"/>
          <w:numId w:val="1"/>
        </w:numPr>
        <w:ind w:left="-567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по основаниям, установленным п. 2 ст. 61 Федерального закона от 29.12.2012 года  №273- ФЗ (ред. От 25.11.2013г.) «Об образовании в Российской Федерации»:</w:t>
      </w:r>
    </w:p>
    <w:p w:rsidR="003B3E86" w:rsidRDefault="003B3E86" w:rsidP="00C051FE">
      <w:pPr>
        <w:pStyle w:val="a3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несовершеннолетнего, в случае перевода его для продолжения основания образовательной программы в другое учреждение, осуществляющее образовательную деятельность;</w:t>
      </w:r>
    </w:p>
    <w:p w:rsidR="003B3E86" w:rsidRDefault="003B3E86" w:rsidP="00C051FE">
      <w:pPr>
        <w:pStyle w:val="a3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обстоятельствам, не зависящим от воли родителей (законных представителей) несовершеннолетнего и учреждения;</w:t>
      </w:r>
    </w:p>
    <w:p w:rsidR="003B3E86" w:rsidRDefault="003B3E86" w:rsidP="00C051FE">
      <w:pPr>
        <w:pStyle w:val="a3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случае ликвидации ДОУ.</w:t>
      </w:r>
    </w:p>
    <w:p w:rsidR="003B3E86" w:rsidRDefault="003B3E86" w:rsidP="00C051F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5.3.</w:t>
      </w:r>
      <w:r>
        <w:rPr>
          <w:rFonts w:ascii="Times New Roman" w:hAnsi="Times New Roman" w:cs="Times New Roman"/>
          <w:sz w:val="28"/>
          <w:szCs w:val="28"/>
        </w:rPr>
        <w:t xml:space="preserve"> Основанием для прекращения образовательных отношений является приказ руководителя учреждения об отчислении воспитанника из ДОУ.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ДОУ.</w:t>
      </w:r>
    </w:p>
    <w:p w:rsidR="003B3E86" w:rsidRDefault="003B3E86" w:rsidP="00C051FE">
      <w:pPr>
        <w:pStyle w:val="a3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3B3E86" w:rsidRDefault="003B3E86" w:rsidP="00C051F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Приостановление отношений</w:t>
      </w:r>
    </w:p>
    <w:p w:rsidR="00DC3F4E" w:rsidRPr="00DC3F4E" w:rsidRDefault="00DC3F4E" w:rsidP="00C051FE">
      <w:pPr>
        <w:pStyle w:val="a3"/>
        <w:numPr>
          <w:ilvl w:val="1"/>
          <w:numId w:val="1"/>
        </w:numPr>
        <w:ind w:left="-426" w:hanging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 могут быть временно приостановлены в случае:</w:t>
      </w:r>
    </w:p>
    <w:p w:rsidR="00DC3F4E" w:rsidRDefault="00DC3F4E" w:rsidP="00C051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болезни воспитанника;</w:t>
      </w:r>
    </w:p>
    <w:p w:rsidR="00DC3F4E" w:rsidRDefault="00DC3F4E" w:rsidP="00C051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санаторно- курортного лечения воспитанника;</w:t>
      </w:r>
    </w:p>
    <w:p w:rsidR="00DC3F4E" w:rsidRDefault="00DC3F4E" w:rsidP="00C051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отпуска родителей (законных представителей);</w:t>
      </w:r>
    </w:p>
    <w:p w:rsidR="00DC3F4E" w:rsidRDefault="00DC3F4E" w:rsidP="00C051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карантина в Учреждении;</w:t>
      </w:r>
    </w:p>
    <w:p w:rsidR="00DC3F4E" w:rsidRDefault="00DC3F4E" w:rsidP="00C051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ремонта в Учреждении;</w:t>
      </w:r>
    </w:p>
    <w:p w:rsidR="00DC3F4E" w:rsidRDefault="00DC3F4E" w:rsidP="00C051FE">
      <w:pPr>
        <w:pStyle w:val="a3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температурного режима в Учреждении.</w:t>
      </w:r>
    </w:p>
    <w:p w:rsidR="00DC3F4E" w:rsidRDefault="00DC3F4E" w:rsidP="00C051FE">
      <w:pPr>
        <w:pStyle w:val="a3"/>
        <w:ind w:left="-708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Приостановление отношений по инициативе родителей (законных представителей) возникают на основании их заявления.</w:t>
      </w:r>
    </w:p>
    <w:p w:rsidR="00DC3F4E" w:rsidRPr="00DC3F4E" w:rsidRDefault="00DC3F4E" w:rsidP="00C051FE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  <w:t>Приостановление отношений по инициативе Учреждения возникают на основании распорядительного акта (</w:t>
      </w:r>
      <w:r w:rsidR="004618C7">
        <w:rPr>
          <w:rFonts w:ascii="Times New Roman" w:hAnsi="Times New Roman" w:cs="Times New Roman"/>
          <w:sz w:val="28"/>
          <w:szCs w:val="28"/>
        </w:rPr>
        <w:t>приказа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4618C7">
        <w:rPr>
          <w:rFonts w:ascii="Times New Roman" w:hAnsi="Times New Roman" w:cs="Times New Roman"/>
          <w:sz w:val="28"/>
          <w:szCs w:val="28"/>
        </w:rPr>
        <w:t xml:space="preserve"> заведующего Учреждения.</w:t>
      </w:r>
    </w:p>
    <w:p w:rsidR="00BE4535" w:rsidRPr="00DC3F4E" w:rsidRDefault="00BE4535" w:rsidP="00BE4535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sectPr w:rsidR="00BE4535" w:rsidRPr="00DC3F4E" w:rsidSect="009F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A90" w:rsidRDefault="00D64A90" w:rsidP="00DC3F4E">
      <w:pPr>
        <w:spacing w:after="0" w:line="240" w:lineRule="auto"/>
      </w:pPr>
      <w:r>
        <w:separator/>
      </w:r>
    </w:p>
  </w:endnote>
  <w:endnote w:type="continuationSeparator" w:id="1">
    <w:p w:rsidR="00D64A90" w:rsidRDefault="00D64A90" w:rsidP="00DC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A90" w:rsidRDefault="00D64A90" w:rsidP="00DC3F4E">
      <w:pPr>
        <w:spacing w:after="0" w:line="240" w:lineRule="auto"/>
      </w:pPr>
      <w:r>
        <w:separator/>
      </w:r>
    </w:p>
  </w:footnote>
  <w:footnote w:type="continuationSeparator" w:id="1">
    <w:p w:rsidR="00D64A90" w:rsidRDefault="00D64A90" w:rsidP="00DC3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85CDB"/>
    <w:multiLevelType w:val="multilevel"/>
    <w:tmpl w:val="90405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87E"/>
    <w:rsid w:val="0009687E"/>
    <w:rsid w:val="000C1C4D"/>
    <w:rsid w:val="0010714B"/>
    <w:rsid w:val="0015335B"/>
    <w:rsid w:val="001B02CF"/>
    <w:rsid w:val="00210CE4"/>
    <w:rsid w:val="0024462B"/>
    <w:rsid w:val="00245FF6"/>
    <w:rsid w:val="00255E43"/>
    <w:rsid w:val="0031533C"/>
    <w:rsid w:val="003B3E86"/>
    <w:rsid w:val="004252AA"/>
    <w:rsid w:val="004618C7"/>
    <w:rsid w:val="005B4F6A"/>
    <w:rsid w:val="00632226"/>
    <w:rsid w:val="006C4469"/>
    <w:rsid w:val="00775602"/>
    <w:rsid w:val="007B5C6D"/>
    <w:rsid w:val="00874AFF"/>
    <w:rsid w:val="00896736"/>
    <w:rsid w:val="009143D4"/>
    <w:rsid w:val="00920FEF"/>
    <w:rsid w:val="009B2BED"/>
    <w:rsid w:val="009D40FF"/>
    <w:rsid w:val="009E4FA1"/>
    <w:rsid w:val="009F0FFC"/>
    <w:rsid w:val="00BE4535"/>
    <w:rsid w:val="00C051FE"/>
    <w:rsid w:val="00C86BF3"/>
    <w:rsid w:val="00CA43A1"/>
    <w:rsid w:val="00CE458B"/>
    <w:rsid w:val="00CF65BE"/>
    <w:rsid w:val="00D20764"/>
    <w:rsid w:val="00D64A90"/>
    <w:rsid w:val="00DB5A31"/>
    <w:rsid w:val="00DC3F4E"/>
    <w:rsid w:val="00E9469F"/>
    <w:rsid w:val="00EC5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F4E"/>
  </w:style>
  <w:style w:type="paragraph" w:styleId="a6">
    <w:name w:val="footer"/>
    <w:basedOn w:val="a"/>
    <w:link w:val="a7"/>
    <w:uiPriority w:val="99"/>
    <w:unhideWhenUsed/>
    <w:rsid w:val="00DC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F4E"/>
  </w:style>
  <w:style w:type="paragraph" w:styleId="a8">
    <w:name w:val="Balloon Text"/>
    <w:basedOn w:val="a"/>
    <w:link w:val="a9"/>
    <w:uiPriority w:val="99"/>
    <w:semiHidden/>
    <w:unhideWhenUsed/>
    <w:rsid w:val="00CA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43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C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3F4E"/>
  </w:style>
  <w:style w:type="paragraph" w:styleId="a6">
    <w:name w:val="footer"/>
    <w:basedOn w:val="a"/>
    <w:link w:val="a7"/>
    <w:uiPriority w:val="99"/>
    <w:unhideWhenUsed/>
    <w:rsid w:val="00DC3F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06D62-7F44-44C9-863B-C49E08D50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Методист</cp:lastModifiedBy>
  <cp:revision>21</cp:revision>
  <dcterms:created xsi:type="dcterms:W3CDTF">2020-09-02T08:08:00Z</dcterms:created>
  <dcterms:modified xsi:type="dcterms:W3CDTF">2020-09-03T08:25:00Z</dcterms:modified>
</cp:coreProperties>
</file>